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18F" w:rsidRPr="00B47080" w:rsidRDefault="00432789" w:rsidP="004870F2">
      <w:pPr>
        <w:pStyle w:val="1"/>
        <w:rPr>
          <w:noProof/>
          <w:color w:val="000000"/>
          <w:szCs w:val="28"/>
        </w:rPr>
      </w:pPr>
      <w:r>
        <w:rPr>
          <w:b w:val="0"/>
          <w:noProof/>
          <w:sz w:val="34"/>
        </w:rPr>
        <w:drawing>
          <wp:inline distT="0" distB="0" distL="0" distR="0">
            <wp:extent cx="723900" cy="7620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18F" w:rsidRPr="00B47080" w:rsidRDefault="00A1118F" w:rsidP="00734344">
      <w:pPr>
        <w:pStyle w:val="1"/>
        <w:rPr>
          <w:noProof/>
          <w:color w:val="000000"/>
          <w:szCs w:val="28"/>
        </w:rPr>
      </w:pPr>
    </w:p>
    <w:p w:rsidR="00A1118F" w:rsidRPr="00A80DEE" w:rsidRDefault="00A1118F" w:rsidP="00734344">
      <w:pPr>
        <w:pStyle w:val="1"/>
        <w:rPr>
          <w:noProof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t xml:space="preserve">ТЕРРИТОРИАЛЬНАЯ ИЗБИРАТЕЛЬНАЯ КОМИССИЯ № </w:t>
      </w:r>
      <w:r w:rsidR="00DA4549">
        <w:rPr>
          <w:noProof/>
          <w:color w:val="000000"/>
          <w:sz w:val="32"/>
          <w:szCs w:val="32"/>
        </w:rPr>
        <w:t>21</w:t>
      </w:r>
    </w:p>
    <w:p w:rsidR="00A1118F" w:rsidRPr="00A80DEE" w:rsidRDefault="00A1118F" w:rsidP="00A80DEE"/>
    <w:p w:rsidR="00A1118F" w:rsidRDefault="00A1118F" w:rsidP="00734344">
      <w:pPr>
        <w:pStyle w:val="1"/>
        <w:rPr>
          <w:noProof/>
          <w:color w:val="000000"/>
          <w:sz w:val="32"/>
          <w:szCs w:val="32"/>
        </w:rPr>
      </w:pPr>
    </w:p>
    <w:p w:rsidR="00A1118F" w:rsidRDefault="00A1118F" w:rsidP="001730D1">
      <w:pPr>
        <w:spacing w:line="360" w:lineRule="auto"/>
        <w:jc w:val="center"/>
        <w:rPr>
          <w:b/>
          <w:color w:val="000000"/>
          <w:spacing w:val="60"/>
          <w:szCs w:val="28"/>
        </w:rPr>
      </w:pPr>
      <w:r w:rsidRPr="009B646D">
        <w:rPr>
          <w:b/>
          <w:color w:val="000000"/>
          <w:spacing w:val="60"/>
          <w:szCs w:val="28"/>
        </w:rPr>
        <w:t>РЕШЕНИЕ</w:t>
      </w:r>
    </w:p>
    <w:p w:rsidR="00A1118F" w:rsidRPr="00610CE6" w:rsidRDefault="00845887" w:rsidP="001730D1">
      <w:pPr>
        <w:spacing w:line="288" w:lineRule="auto"/>
        <w:jc w:val="both"/>
        <w:rPr>
          <w:szCs w:val="28"/>
        </w:rPr>
      </w:pPr>
      <w:r>
        <w:rPr>
          <w:szCs w:val="28"/>
        </w:rPr>
        <w:t xml:space="preserve">3 </w:t>
      </w:r>
      <w:r w:rsidR="00A1118F">
        <w:rPr>
          <w:szCs w:val="28"/>
        </w:rPr>
        <w:t xml:space="preserve">июля </w:t>
      </w:r>
      <w:r w:rsidR="00A1118F" w:rsidRPr="009B646D">
        <w:rPr>
          <w:szCs w:val="28"/>
        </w:rPr>
        <w:t>20</w:t>
      </w:r>
      <w:r w:rsidR="00A1118F">
        <w:rPr>
          <w:szCs w:val="28"/>
        </w:rPr>
        <w:t>2</w:t>
      </w:r>
      <w:r w:rsidR="00C974FA" w:rsidRPr="00610CE6">
        <w:rPr>
          <w:szCs w:val="28"/>
        </w:rPr>
        <w:t>6</w:t>
      </w:r>
      <w:r w:rsidR="00A1118F">
        <w:rPr>
          <w:szCs w:val="28"/>
        </w:rPr>
        <w:t> года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A1118F">
        <w:rPr>
          <w:szCs w:val="28"/>
        </w:rPr>
        <w:t xml:space="preserve"> </w:t>
      </w:r>
      <w:r w:rsidR="00610CE6">
        <w:rPr>
          <w:szCs w:val="28"/>
        </w:rPr>
        <w:t xml:space="preserve"> </w:t>
      </w:r>
      <w:r w:rsidR="00A1118F">
        <w:rPr>
          <w:szCs w:val="28"/>
        </w:rPr>
        <w:t>№ </w:t>
      </w:r>
      <w:r>
        <w:rPr>
          <w:szCs w:val="28"/>
        </w:rPr>
        <w:t>4-1</w:t>
      </w:r>
      <w:r w:rsidR="00515A18">
        <w:rPr>
          <w:szCs w:val="28"/>
        </w:rPr>
        <w:t>6</w:t>
      </w:r>
    </w:p>
    <w:p w:rsidR="00A1118F" w:rsidRDefault="00A1118F" w:rsidP="001730D1">
      <w:pPr>
        <w:jc w:val="center"/>
        <w:rPr>
          <w:szCs w:val="28"/>
        </w:rPr>
      </w:pPr>
      <w:r w:rsidRPr="009B646D">
        <w:rPr>
          <w:szCs w:val="28"/>
        </w:rPr>
        <w:t>Санкт-Петербург</w:t>
      </w:r>
    </w:p>
    <w:p w:rsidR="00A1118F" w:rsidRDefault="00A1118F" w:rsidP="005C78BD">
      <w:pPr>
        <w:spacing w:line="264" w:lineRule="auto"/>
        <w:jc w:val="center"/>
        <w:rPr>
          <w:bCs/>
          <w:color w:val="000000"/>
          <w:sz w:val="32"/>
          <w:szCs w:val="32"/>
        </w:rPr>
      </w:pPr>
    </w:p>
    <w:p w:rsidR="00515A18" w:rsidRPr="00B26A48" w:rsidRDefault="00515A18" w:rsidP="00515A18">
      <w:pPr>
        <w:jc w:val="center"/>
        <w:rPr>
          <w:b/>
          <w:bCs/>
          <w:szCs w:val="28"/>
        </w:rPr>
      </w:pPr>
      <w:r w:rsidRPr="00B26A48">
        <w:rPr>
          <w:b/>
          <w:bCs/>
          <w:szCs w:val="28"/>
        </w:rPr>
        <w:t>О времени предоставления помещений, пригодных</w:t>
      </w:r>
    </w:p>
    <w:p w:rsidR="00515A18" w:rsidRPr="00B26A48" w:rsidRDefault="00515A18" w:rsidP="00515A18">
      <w:pPr>
        <w:jc w:val="center"/>
        <w:rPr>
          <w:b/>
          <w:bCs/>
          <w:szCs w:val="28"/>
        </w:rPr>
      </w:pPr>
      <w:r w:rsidRPr="00B26A48">
        <w:rPr>
          <w:b/>
          <w:bCs/>
          <w:szCs w:val="28"/>
        </w:rPr>
        <w:t>для проведения агитационных публичных мероприятий</w:t>
      </w:r>
    </w:p>
    <w:p w:rsidR="00515A18" w:rsidRPr="00B26A48" w:rsidRDefault="00515A18" w:rsidP="00515A18">
      <w:pPr>
        <w:jc w:val="center"/>
        <w:rPr>
          <w:b/>
          <w:bCs/>
          <w:szCs w:val="28"/>
        </w:rPr>
      </w:pPr>
      <w:r w:rsidRPr="00B26A48">
        <w:rPr>
          <w:b/>
          <w:bCs/>
          <w:szCs w:val="28"/>
        </w:rPr>
        <w:t>в форме собраний</w:t>
      </w:r>
    </w:p>
    <w:p w:rsidR="00515A18" w:rsidRPr="00B26A48" w:rsidRDefault="00515A18" w:rsidP="00515A18">
      <w:pPr>
        <w:spacing w:line="360" w:lineRule="auto"/>
        <w:rPr>
          <w:b/>
          <w:bCs/>
          <w:szCs w:val="28"/>
        </w:rPr>
      </w:pPr>
    </w:p>
    <w:p w:rsidR="00515A18" w:rsidRPr="00B26A48" w:rsidRDefault="00515A18" w:rsidP="00515A18">
      <w:pPr>
        <w:tabs>
          <w:tab w:val="left" w:pos="9356"/>
        </w:tabs>
        <w:spacing w:line="360" w:lineRule="auto"/>
        <w:ind w:firstLine="709"/>
        <w:jc w:val="both"/>
        <w:rPr>
          <w:b/>
          <w:bCs/>
          <w:spacing w:val="90"/>
          <w:szCs w:val="28"/>
        </w:rPr>
      </w:pPr>
      <w:proofErr w:type="gramStart"/>
      <w:r w:rsidRPr="00B26A48">
        <w:rPr>
          <w:szCs w:val="28"/>
        </w:rPr>
        <w:t xml:space="preserve">В соответствии с пунктом 3 статьи 53 Федерального закона </w:t>
      </w:r>
      <w:r w:rsidRPr="00B26A48">
        <w:rPr>
          <w:szCs w:val="28"/>
        </w:rPr>
        <w:br/>
        <w:t xml:space="preserve">от 12 июня 2002 года </w:t>
      </w:r>
      <w:r>
        <w:rPr>
          <w:szCs w:val="28"/>
        </w:rPr>
        <w:t xml:space="preserve">№ 67-ФЗ </w:t>
      </w:r>
      <w:r w:rsidRPr="00B26A48">
        <w:rPr>
          <w:szCs w:val="28"/>
        </w:rPr>
        <w:t>«Об основных гарантиях избирательных прав и права на участие в референдуме</w:t>
      </w:r>
      <w:r>
        <w:rPr>
          <w:szCs w:val="28"/>
        </w:rPr>
        <w:t xml:space="preserve"> граждан Российской Федерации»</w:t>
      </w:r>
      <w:r w:rsidRPr="00B26A48">
        <w:rPr>
          <w:szCs w:val="28"/>
        </w:rPr>
        <w:t>, пунктом 3 ста</w:t>
      </w:r>
      <w:r>
        <w:rPr>
          <w:szCs w:val="28"/>
        </w:rPr>
        <w:t xml:space="preserve">тьи 56 Закона Санкт-Петербурга </w:t>
      </w:r>
      <w:r w:rsidRPr="00B26A48">
        <w:rPr>
          <w:szCs w:val="28"/>
        </w:rPr>
        <w:t xml:space="preserve">от 17 февраля 2016 года № 81-6 </w:t>
      </w:r>
      <w:r>
        <w:rPr>
          <w:szCs w:val="28"/>
        </w:rPr>
        <w:br/>
      </w:r>
      <w:r w:rsidRPr="00B26A48">
        <w:rPr>
          <w:szCs w:val="28"/>
        </w:rPr>
        <w:t xml:space="preserve">«О выборах депутатов Законодательного Собрания Санкт-Петербурга» </w:t>
      </w:r>
      <w:r>
        <w:rPr>
          <w:szCs w:val="28"/>
        </w:rPr>
        <w:t>Территориальная избирательная комиссия №</w:t>
      </w:r>
      <w:r>
        <w:rPr>
          <w:szCs w:val="28"/>
        </w:rPr>
        <w:t>21</w:t>
      </w:r>
      <w:r>
        <w:rPr>
          <w:szCs w:val="28"/>
        </w:rPr>
        <w:t>, осуществляющая полномочия окружной избирательной комиссии одномандатного избирательного округа №</w:t>
      </w:r>
      <w:r>
        <w:rPr>
          <w:szCs w:val="28"/>
        </w:rPr>
        <w:t>25</w:t>
      </w:r>
      <w:proofErr w:type="gramEnd"/>
      <w:r>
        <w:rPr>
          <w:szCs w:val="28"/>
        </w:rPr>
        <w:t xml:space="preserve"> по выборам депутатов Законодательного Собрания Санкт-Петербурга восьмого созыва (далее – Комиссия), </w:t>
      </w:r>
      <w:r w:rsidRPr="00B26A48">
        <w:rPr>
          <w:szCs w:val="28"/>
        </w:rPr>
        <w:t xml:space="preserve"> </w:t>
      </w:r>
      <w:proofErr w:type="gramStart"/>
      <w:r w:rsidRPr="00B26A48">
        <w:rPr>
          <w:b/>
          <w:bCs/>
          <w:szCs w:val="28"/>
        </w:rPr>
        <w:t>р</w:t>
      </w:r>
      <w:proofErr w:type="gramEnd"/>
      <w:r w:rsidRPr="00B26A48">
        <w:rPr>
          <w:b/>
          <w:bCs/>
          <w:szCs w:val="28"/>
        </w:rPr>
        <w:t> е ш и л а:</w:t>
      </w:r>
    </w:p>
    <w:p w:rsidR="00A1118F" w:rsidRDefault="00A1118F" w:rsidP="00845887">
      <w:pPr>
        <w:pStyle w:val="14"/>
        <w:widowControl w:val="0"/>
        <w:tabs>
          <w:tab w:val="left" w:pos="1134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9102" w:type="dxa"/>
        <w:tblInd w:w="468" w:type="dxa"/>
        <w:tblLook w:val="04A0" w:firstRow="1" w:lastRow="0" w:firstColumn="1" w:lastColumn="0" w:noHBand="0" w:noVBand="1"/>
      </w:tblPr>
      <w:tblGrid>
        <w:gridCol w:w="4490"/>
        <w:gridCol w:w="2166"/>
        <w:gridCol w:w="2446"/>
      </w:tblGrid>
      <w:tr w:rsidR="00845887" w:rsidRPr="00BE4ACE" w:rsidTr="00EF56CF">
        <w:trPr>
          <w:trHeight w:val="80"/>
        </w:trPr>
        <w:tc>
          <w:tcPr>
            <w:tcW w:w="4490" w:type="dxa"/>
          </w:tcPr>
          <w:p w:rsidR="00845887" w:rsidRDefault="00845887" w:rsidP="008458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szCs w:val="28"/>
              </w:rPr>
            </w:pPr>
          </w:p>
          <w:p w:rsidR="00845887" w:rsidRPr="00BE4ACE" w:rsidRDefault="00845887" w:rsidP="008458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szCs w:val="28"/>
              </w:rPr>
            </w:pPr>
            <w:r w:rsidRPr="00BE4ACE">
              <w:rPr>
                <w:iCs/>
                <w:szCs w:val="28"/>
              </w:rPr>
              <w:t>Председатель Территориальной избирательной комиссии № 21 Секретарь Территориальной избирательной комиссии № 21</w:t>
            </w:r>
          </w:p>
        </w:tc>
        <w:tc>
          <w:tcPr>
            <w:tcW w:w="2166" w:type="dxa"/>
          </w:tcPr>
          <w:p w:rsidR="00845887" w:rsidRPr="00A254F3" w:rsidRDefault="00845887" w:rsidP="00845887">
            <w:pPr>
              <w:spacing w:before="100" w:beforeAutospacing="1" w:after="100" w:afterAutospacing="1" w:line="360" w:lineRule="auto"/>
              <w:rPr>
                <w:szCs w:val="24"/>
              </w:rPr>
            </w:pPr>
          </w:p>
          <w:p w:rsidR="00845887" w:rsidRPr="003503C0" w:rsidRDefault="00845887" w:rsidP="00845887">
            <w:pPr>
              <w:spacing w:before="100" w:beforeAutospacing="1" w:after="100" w:afterAutospacing="1" w:line="360" w:lineRule="auto"/>
              <w:rPr>
                <w:szCs w:val="24"/>
              </w:rPr>
            </w:pPr>
          </w:p>
        </w:tc>
        <w:tc>
          <w:tcPr>
            <w:tcW w:w="2446" w:type="dxa"/>
          </w:tcPr>
          <w:p w:rsidR="00845887" w:rsidRPr="00BE4ACE" w:rsidRDefault="00845887" w:rsidP="00845887">
            <w:pPr>
              <w:autoSpaceDE w:val="0"/>
              <w:autoSpaceDN w:val="0"/>
              <w:adjustRightInd w:val="0"/>
              <w:spacing w:line="360" w:lineRule="auto"/>
              <w:rPr>
                <w:iCs/>
                <w:szCs w:val="28"/>
              </w:rPr>
            </w:pPr>
          </w:p>
          <w:p w:rsidR="00845887" w:rsidRPr="00BE4ACE" w:rsidRDefault="00845887" w:rsidP="00845887">
            <w:pPr>
              <w:autoSpaceDE w:val="0"/>
              <w:autoSpaceDN w:val="0"/>
              <w:adjustRightInd w:val="0"/>
              <w:spacing w:line="360" w:lineRule="auto"/>
              <w:rPr>
                <w:iCs/>
                <w:szCs w:val="28"/>
              </w:rPr>
            </w:pPr>
            <w:proofErr w:type="spellStart"/>
            <w:r w:rsidRPr="00BE4ACE">
              <w:rPr>
                <w:iCs/>
                <w:szCs w:val="28"/>
              </w:rPr>
              <w:t>С.А.Возмителенко</w:t>
            </w:r>
            <w:proofErr w:type="spellEnd"/>
          </w:p>
          <w:p w:rsidR="00845887" w:rsidRDefault="00845887" w:rsidP="00845887">
            <w:pPr>
              <w:autoSpaceDE w:val="0"/>
              <w:autoSpaceDN w:val="0"/>
              <w:adjustRightInd w:val="0"/>
              <w:spacing w:line="360" w:lineRule="auto"/>
              <w:rPr>
                <w:iCs/>
                <w:szCs w:val="28"/>
              </w:rPr>
            </w:pPr>
          </w:p>
          <w:p w:rsidR="00845887" w:rsidRPr="00BE4ACE" w:rsidRDefault="00845887" w:rsidP="00845887">
            <w:pPr>
              <w:autoSpaceDE w:val="0"/>
              <w:autoSpaceDN w:val="0"/>
              <w:adjustRightInd w:val="0"/>
              <w:spacing w:line="360" w:lineRule="auto"/>
              <w:rPr>
                <w:iCs/>
                <w:color w:val="000000"/>
                <w:szCs w:val="28"/>
              </w:rPr>
            </w:pPr>
            <w:proofErr w:type="spellStart"/>
            <w:r>
              <w:rPr>
                <w:iCs/>
                <w:szCs w:val="28"/>
              </w:rPr>
              <w:t>А.В.Кутузов</w:t>
            </w:r>
            <w:proofErr w:type="spellEnd"/>
          </w:p>
        </w:tc>
      </w:tr>
    </w:tbl>
    <w:p w:rsidR="00A1118F" w:rsidRDefault="00A1118F" w:rsidP="00845887">
      <w:pPr>
        <w:tabs>
          <w:tab w:val="left" w:pos="5655"/>
        </w:tabs>
        <w:spacing w:line="360" w:lineRule="auto"/>
        <w:jc w:val="both"/>
        <w:rPr>
          <w:szCs w:val="24"/>
        </w:rPr>
      </w:pPr>
    </w:p>
    <w:sectPr w:rsidR="00A1118F" w:rsidSect="00515A18">
      <w:pgSz w:w="11906" w:h="16838"/>
      <w:pgMar w:top="851" w:right="851" w:bottom="1276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473" w:rsidRDefault="00665473" w:rsidP="002723A5">
      <w:r>
        <w:separator/>
      </w:r>
    </w:p>
  </w:endnote>
  <w:endnote w:type="continuationSeparator" w:id="0">
    <w:p w:rsidR="00665473" w:rsidRDefault="00665473" w:rsidP="0027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473" w:rsidRDefault="00665473" w:rsidP="002723A5">
      <w:r>
        <w:separator/>
      </w:r>
    </w:p>
  </w:footnote>
  <w:footnote w:type="continuationSeparator" w:id="0">
    <w:p w:rsidR="00665473" w:rsidRDefault="00665473" w:rsidP="00272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B60E3"/>
    <w:multiLevelType w:val="hybridMultilevel"/>
    <w:tmpl w:val="FBA8FC58"/>
    <w:lvl w:ilvl="0" w:tplc="34D6413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37F74E8A"/>
    <w:multiLevelType w:val="hybridMultilevel"/>
    <w:tmpl w:val="4B7066E0"/>
    <w:lvl w:ilvl="0" w:tplc="93FE074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7C1E6599"/>
    <w:multiLevelType w:val="hybridMultilevel"/>
    <w:tmpl w:val="AD2C20E0"/>
    <w:lvl w:ilvl="0" w:tplc="B16893C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344"/>
    <w:rsid w:val="00004523"/>
    <w:rsid w:val="00004C48"/>
    <w:rsid w:val="000630B0"/>
    <w:rsid w:val="000A34B0"/>
    <w:rsid w:val="000B4C4E"/>
    <w:rsid w:val="000D327F"/>
    <w:rsid w:val="00105918"/>
    <w:rsid w:val="00105AC9"/>
    <w:rsid w:val="0011608B"/>
    <w:rsid w:val="00120BB2"/>
    <w:rsid w:val="00121FD4"/>
    <w:rsid w:val="00145FD2"/>
    <w:rsid w:val="001730D1"/>
    <w:rsid w:val="001838C3"/>
    <w:rsid w:val="001E1E4D"/>
    <w:rsid w:val="001F5108"/>
    <w:rsid w:val="00207085"/>
    <w:rsid w:val="0022312E"/>
    <w:rsid w:val="00223BEF"/>
    <w:rsid w:val="002723A5"/>
    <w:rsid w:val="002817FB"/>
    <w:rsid w:val="00282938"/>
    <w:rsid w:val="0028664B"/>
    <w:rsid w:val="00291E12"/>
    <w:rsid w:val="00292387"/>
    <w:rsid w:val="002931C1"/>
    <w:rsid w:val="002975FF"/>
    <w:rsid w:val="002C12A0"/>
    <w:rsid w:val="002C6155"/>
    <w:rsid w:val="002D6C87"/>
    <w:rsid w:val="00352E1A"/>
    <w:rsid w:val="00360711"/>
    <w:rsid w:val="00375D66"/>
    <w:rsid w:val="00382B12"/>
    <w:rsid w:val="003A68F2"/>
    <w:rsid w:val="003C21A2"/>
    <w:rsid w:val="003C3844"/>
    <w:rsid w:val="003E0D44"/>
    <w:rsid w:val="003E6A8B"/>
    <w:rsid w:val="00432789"/>
    <w:rsid w:val="004870F2"/>
    <w:rsid w:val="004E250B"/>
    <w:rsid w:val="004F7F52"/>
    <w:rsid w:val="005012EB"/>
    <w:rsid w:val="00515A18"/>
    <w:rsid w:val="00553620"/>
    <w:rsid w:val="00566582"/>
    <w:rsid w:val="005672EF"/>
    <w:rsid w:val="00567AED"/>
    <w:rsid w:val="005827C1"/>
    <w:rsid w:val="00590381"/>
    <w:rsid w:val="005A69BB"/>
    <w:rsid w:val="005B52DE"/>
    <w:rsid w:val="005C2D04"/>
    <w:rsid w:val="005C5425"/>
    <w:rsid w:val="005C599A"/>
    <w:rsid w:val="005C7212"/>
    <w:rsid w:val="005C78BD"/>
    <w:rsid w:val="005C7B43"/>
    <w:rsid w:val="005D0C05"/>
    <w:rsid w:val="005F157D"/>
    <w:rsid w:val="00610CE6"/>
    <w:rsid w:val="00633519"/>
    <w:rsid w:val="00637A50"/>
    <w:rsid w:val="00650BDD"/>
    <w:rsid w:val="00654D09"/>
    <w:rsid w:val="00665473"/>
    <w:rsid w:val="006B1DFD"/>
    <w:rsid w:val="006E2089"/>
    <w:rsid w:val="006E5974"/>
    <w:rsid w:val="006F6493"/>
    <w:rsid w:val="00734344"/>
    <w:rsid w:val="00747F09"/>
    <w:rsid w:val="0075322A"/>
    <w:rsid w:val="00772249"/>
    <w:rsid w:val="0077690E"/>
    <w:rsid w:val="007A68F4"/>
    <w:rsid w:val="007B245F"/>
    <w:rsid w:val="007D4317"/>
    <w:rsid w:val="008063EC"/>
    <w:rsid w:val="008305C1"/>
    <w:rsid w:val="008350AF"/>
    <w:rsid w:val="00845887"/>
    <w:rsid w:val="00885D7D"/>
    <w:rsid w:val="008932D8"/>
    <w:rsid w:val="008D1552"/>
    <w:rsid w:val="00940D3B"/>
    <w:rsid w:val="009428E9"/>
    <w:rsid w:val="00952D46"/>
    <w:rsid w:val="0096146D"/>
    <w:rsid w:val="009972FD"/>
    <w:rsid w:val="009B5569"/>
    <w:rsid w:val="009B646D"/>
    <w:rsid w:val="00A1118F"/>
    <w:rsid w:val="00A166DF"/>
    <w:rsid w:val="00A553A9"/>
    <w:rsid w:val="00A61DD8"/>
    <w:rsid w:val="00A73663"/>
    <w:rsid w:val="00A80DEE"/>
    <w:rsid w:val="00A936E2"/>
    <w:rsid w:val="00B17049"/>
    <w:rsid w:val="00B47080"/>
    <w:rsid w:val="00B57687"/>
    <w:rsid w:val="00B81E8D"/>
    <w:rsid w:val="00B938A3"/>
    <w:rsid w:val="00B94C09"/>
    <w:rsid w:val="00B95BC5"/>
    <w:rsid w:val="00BB2CC5"/>
    <w:rsid w:val="00BB6CA1"/>
    <w:rsid w:val="00BD6B1A"/>
    <w:rsid w:val="00C048F2"/>
    <w:rsid w:val="00C0713E"/>
    <w:rsid w:val="00C103CC"/>
    <w:rsid w:val="00C15168"/>
    <w:rsid w:val="00C16E79"/>
    <w:rsid w:val="00C21569"/>
    <w:rsid w:val="00C966B0"/>
    <w:rsid w:val="00C974FA"/>
    <w:rsid w:val="00CA1A24"/>
    <w:rsid w:val="00D02088"/>
    <w:rsid w:val="00D031B3"/>
    <w:rsid w:val="00D106AF"/>
    <w:rsid w:val="00D75D09"/>
    <w:rsid w:val="00DA172D"/>
    <w:rsid w:val="00DA4549"/>
    <w:rsid w:val="00DB1268"/>
    <w:rsid w:val="00DB4A08"/>
    <w:rsid w:val="00DD2BF0"/>
    <w:rsid w:val="00DF0919"/>
    <w:rsid w:val="00E2102C"/>
    <w:rsid w:val="00E472E0"/>
    <w:rsid w:val="00E806E2"/>
    <w:rsid w:val="00E85A34"/>
    <w:rsid w:val="00E9472B"/>
    <w:rsid w:val="00EB1958"/>
    <w:rsid w:val="00EC3F7E"/>
    <w:rsid w:val="00EE06A1"/>
    <w:rsid w:val="00EF5E56"/>
    <w:rsid w:val="00F444F3"/>
    <w:rsid w:val="00F503E1"/>
    <w:rsid w:val="00F639FC"/>
    <w:rsid w:val="00F713AA"/>
    <w:rsid w:val="00F836E7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44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34344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34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4870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870F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931C1"/>
    <w:pPr>
      <w:ind w:left="720"/>
      <w:contextualSpacing/>
    </w:pPr>
  </w:style>
  <w:style w:type="character" w:customStyle="1" w:styleId="11">
    <w:name w:val="Заголовок №1_"/>
    <w:basedOn w:val="a0"/>
    <w:link w:val="12"/>
    <w:uiPriority w:val="99"/>
    <w:locked/>
    <w:rsid w:val="00A166D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A166D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166DF"/>
    <w:pPr>
      <w:widowControl w:val="0"/>
      <w:shd w:val="clear" w:color="auto" w:fill="FFFFFF"/>
      <w:spacing w:before="1140" w:after="360" w:line="240" w:lineRule="atLeast"/>
      <w:jc w:val="center"/>
      <w:outlineLvl w:val="0"/>
    </w:pPr>
    <w:rPr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A166DF"/>
    <w:pPr>
      <w:widowControl w:val="0"/>
      <w:shd w:val="clear" w:color="auto" w:fill="FFFFFF"/>
      <w:spacing w:before="360" w:line="446" w:lineRule="exact"/>
      <w:jc w:val="both"/>
    </w:pPr>
    <w:rPr>
      <w:sz w:val="26"/>
      <w:szCs w:val="26"/>
      <w:lang w:eastAsia="en-US"/>
    </w:rPr>
  </w:style>
  <w:style w:type="table" w:styleId="a6">
    <w:name w:val="Table Grid"/>
    <w:basedOn w:val="a1"/>
    <w:uiPriority w:val="99"/>
    <w:rsid w:val="008305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rsid w:val="002723A5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2723A5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2723A5"/>
    <w:rPr>
      <w:rFonts w:cs="Times New Roman"/>
      <w:vertAlign w:val="superscript"/>
    </w:rPr>
  </w:style>
  <w:style w:type="paragraph" w:customStyle="1" w:styleId="13">
    <w:name w:val="заголовок 1"/>
    <w:basedOn w:val="a"/>
    <w:next w:val="a"/>
    <w:uiPriority w:val="99"/>
    <w:rsid w:val="001730D1"/>
    <w:pPr>
      <w:keepNext/>
      <w:autoSpaceDE w:val="0"/>
      <w:autoSpaceDN w:val="0"/>
      <w:jc w:val="center"/>
      <w:outlineLvl w:val="0"/>
    </w:pPr>
    <w:rPr>
      <w:rFonts w:eastAsia="Calibri"/>
    </w:rPr>
  </w:style>
  <w:style w:type="paragraph" w:customStyle="1" w:styleId="14">
    <w:name w:val="Без интервала1"/>
    <w:uiPriority w:val="99"/>
    <w:rsid w:val="001730D1"/>
    <w:rPr>
      <w:rFonts w:eastAsia="Times New Roman"/>
      <w:lang w:eastAsia="en-US"/>
    </w:rPr>
  </w:style>
  <w:style w:type="paragraph" w:styleId="HTML">
    <w:name w:val="HTML Preformatted"/>
    <w:basedOn w:val="a"/>
    <w:link w:val="HTML0"/>
    <w:uiPriority w:val="99"/>
    <w:rsid w:val="00650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lang w:eastAsia="zh-CN"/>
    </w:rPr>
  </w:style>
  <w:style w:type="character" w:customStyle="1" w:styleId="HTMLPreformattedChar">
    <w:name w:val="HTML Preformatted Char"/>
    <w:basedOn w:val="a0"/>
    <w:uiPriority w:val="99"/>
    <w:semiHidden/>
    <w:locked/>
    <w:rsid w:val="000630B0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650BDD"/>
    <w:rPr>
      <w:rFonts w:ascii="Courier New" w:hAnsi="Courier New"/>
      <w:lang w:eastAsia="zh-CN"/>
    </w:rPr>
  </w:style>
  <w:style w:type="paragraph" w:styleId="aa">
    <w:name w:val="No Spacing"/>
    <w:uiPriority w:val="99"/>
    <w:qFormat/>
    <w:rsid w:val="00B94C09"/>
    <w:rPr>
      <w:lang w:eastAsia="en-US"/>
    </w:rPr>
  </w:style>
  <w:style w:type="character" w:styleId="ab">
    <w:name w:val="Strong"/>
    <w:basedOn w:val="a0"/>
    <w:uiPriority w:val="99"/>
    <w:qFormat/>
    <w:locked/>
    <w:rsid w:val="00B94C09"/>
    <w:rPr>
      <w:rFonts w:cs="Times New Roman"/>
      <w:b/>
    </w:rPr>
  </w:style>
  <w:style w:type="paragraph" w:styleId="ac">
    <w:name w:val="Normal (Web)"/>
    <w:basedOn w:val="a"/>
    <w:uiPriority w:val="99"/>
    <w:rsid w:val="00B94C0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d">
    <w:name w:val="Hyperlink"/>
    <w:basedOn w:val="a0"/>
    <w:uiPriority w:val="99"/>
    <w:rsid w:val="00B94C09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5C78BD"/>
    <w:pPr>
      <w:spacing w:after="120" w:line="480" w:lineRule="auto"/>
      <w:ind w:left="283"/>
      <w:jc w:val="both"/>
    </w:pPr>
    <w:rPr>
      <w:rFonts w:ascii="Calibri" w:eastAsia="Calibri" w:hAnsi="Calibri"/>
      <w:color w:val="000000"/>
    </w:rPr>
  </w:style>
  <w:style w:type="character" w:customStyle="1" w:styleId="BodyTextIndent2Char">
    <w:name w:val="Body Text Indent 2 Char"/>
    <w:basedOn w:val="a0"/>
    <w:uiPriority w:val="99"/>
    <w:semiHidden/>
    <w:locked/>
    <w:rsid w:val="005827C1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5C78BD"/>
    <w:rPr>
      <w:color w:val="000000"/>
      <w:sz w:val="28"/>
    </w:rPr>
  </w:style>
  <w:style w:type="character" w:customStyle="1" w:styleId="apple-converted-space">
    <w:name w:val="apple-converted-space"/>
    <w:uiPriority w:val="99"/>
    <w:rsid w:val="005C78BD"/>
  </w:style>
  <w:style w:type="character" w:customStyle="1" w:styleId="ae">
    <w:name w:val="Знак Знак"/>
    <w:uiPriority w:val="99"/>
    <w:semiHidden/>
    <w:rsid w:val="005C78BD"/>
    <w:rPr>
      <w:rFonts w:ascii="Times New Roman" w:hAnsi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44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34344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34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4870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870F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931C1"/>
    <w:pPr>
      <w:ind w:left="720"/>
      <w:contextualSpacing/>
    </w:pPr>
  </w:style>
  <w:style w:type="character" w:customStyle="1" w:styleId="11">
    <w:name w:val="Заголовок №1_"/>
    <w:basedOn w:val="a0"/>
    <w:link w:val="12"/>
    <w:uiPriority w:val="99"/>
    <w:locked/>
    <w:rsid w:val="00A166D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A166D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166DF"/>
    <w:pPr>
      <w:widowControl w:val="0"/>
      <w:shd w:val="clear" w:color="auto" w:fill="FFFFFF"/>
      <w:spacing w:before="1140" w:after="360" w:line="240" w:lineRule="atLeast"/>
      <w:jc w:val="center"/>
      <w:outlineLvl w:val="0"/>
    </w:pPr>
    <w:rPr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A166DF"/>
    <w:pPr>
      <w:widowControl w:val="0"/>
      <w:shd w:val="clear" w:color="auto" w:fill="FFFFFF"/>
      <w:spacing w:before="360" w:line="446" w:lineRule="exact"/>
      <w:jc w:val="both"/>
    </w:pPr>
    <w:rPr>
      <w:sz w:val="26"/>
      <w:szCs w:val="26"/>
      <w:lang w:eastAsia="en-US"/>
    </w:rPr>
  </w:style>
  <w:style w:type="table" w:styleId="a6">
    <w:name w:val="Table Grid"/>
    <w:basedOn w:val="a1"/>
    <w:uiPriority w:val="99"/>
    <w:rsid w:val="008305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rsid w:val="002723A5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2723A5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2723A5"/>
    <w:rPr>
      <w:rFonts w:cs="Times New Roman"/>
      <w:vertAlign w:val="superscript"/>
    </w:rPr>
  </w:style>
  <w:style w:type="paragraph" w:customStyle="1" w:styleId="13">
    <w:name w:val="заголовок 1"/>
    <w:basedOn w:val="a"/>
    <w:next w:val="a"/>
    <w:uiPriority w:val="99"/>
    <w:rsid w:val="001730D1"/>
    <w:pPr>
      <w:keepNext/>
      <w:autoSpaceDE w:val="0"/>
      <w:autoSpaceDN w:val="0"/>
      <w:jc w:val="center"/>
      <w:outlineLvl w:val="0"/>
    </w:pPr>
    <w:rPr>
      <w:rFonts w:eastAsia="Calibri"/>
    </w:rPr>
  </w:style>
  <w:style w:type="paragraph" w:customStyle="1" w:styleId="14">
    <w:name w:val="Без интервала1"/>
    <w:uiPriority w:val="99"/>
    <w:rsid w:val="001730D1"/>
    <w:rPr>
      <w:rFonts w:eastAsia="Times New Roman"/>
      <w:lang w:eastAsia="en-US"/>
    </w:rPr>
  </w:style>
  <w:style w:type="paragraph" w:styleId="HTML">
    <w:name w:val="HTML Preformatted"/>
    <w:basedOn w:val="a"/>
    <w:link w:val="HTML0"/>
    <w:uiPriority w:val="99"/>
    <w:rsid w:val="00650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lang w:eastAsia="zh-CN"/>
    </w:rPr>
  </w:style>
  <w:style w:type="character" w:customStyle="1" w:styleId="HTMLPreformattedChar">
    <w:name w:val="HTML Preformatted Char"/>
    <w:basedOn w:val="a0"/>
    <w:uiPriority w:val="99"/>
    <w:semiHidden/>
    <w:locked/>
    <w:rsid w:val="000630B0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650BDD"/>
    <w:rPr>
      <w:rFonts w:ascii="Courier New" w:hAnsi="Courier New"/>
      <w:lang w:eastAsia="zh-CN"/>
    </w:rPr>
  </w:style>
  <w:style w:type="paragraph" w:styleId="aa">
    <w:name w:val="No Spacing"/>
    <w:uiPriority w:val="99"/>
    <w:qFormat/>
    <w:rsid w:val="00B94C09"/>
    <w:rPr>
      <w:lang w:eastAsia="en-US"/>
    </w:rPr>
  </w:style>
  <w:style w:type="character" w:styleId="ab">
    <w:name w:val="Strong"/>
    <w:basedOn w:val="a0"/>
    <w:uiPriority w:val="99"/>
    <w:qFormat/>
    <w:locked/>
    <w:rsid w:val="00B94C09"/>
    <w:rPr>
      <w:rFonts w:cs="Times New Roman"/>
      <w:b/>
    </w:rPr>
  </w:style>
  <w:style w:type="paragraph" w:styleId="ac">
    <w:name w:val="Normal (Web)"/>
    <w:basedOn w:val="a"/>
    <w:uiPriority w:val="99"/>
    <w:rsid w:val="00B94C0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d">
    <w:name w:val="Hyperlink"/>
    <w:basedOn w:val="a0"/>
    <w:uiPriority w:val="99"/>
    <w:rsid w:val="00B94C09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5C78BD"/>
    <w:pPr>
      <w:spacing w:after="120" w:line="480" w:lineRule="auto"/>
      <w:ind w:left="283"/>
      <w:jc w:val="both"/>
    </w:pPr>
    <w:rPr>
      <w:rFonts w:ascii="Calibri" w:eastAsia="Calibri" w:hAnsi="Calibri"/>
      <w:color w:val="000000"/>
    </w:rPr>
  </w:style>
  <w:style w:type="character" w:customStyle="1" w:styleId="BodyTextIndent2Char">
    <w:name w:val="Body Text Indent 2 Char"/>
    <w:basedOn w:val="a0"/>
    <w:uiPriority w:val="99"/>
    <w:semiHidden/>
    <w:locked/>
    <w:rsid w:val="005827C1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5C78BD"/>
    <w:rPr>
      <w:color w:val="000000"/>
      <w:sz w:val="28"/>
    </w:rPr>
  </w:style>
  <w:style w:type="character" w:customStyle="1" w:styleId="apple-converted-space">
    <w:name w:val="apple-converted-space"/>
    <w:uiPriority w:val="99"/>
    <w:rsid w:val="005C78BD"/>
  </w:style>
  <w:style w:type="character" w:customStyle="1" w:styleId="ae">
    <w:name w:val="Знак Знак"/>
    <w:uiPriority w:val="99"/>
    <w:semiHidden/>
    <w:rsid w:val="005C78BD"/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Крутикова</dc:creator>
  <cp:lastModifiedBy>Председатель</cp:lastModifiedBy>
  <cp:revision>3</cp:revision>
  <cp:lastPrinted>2026-07-04T09:20:00Z</cp:lastPrinted>
  <dcterms:created xsi:type="dcterms:W3CDTF">2026-07-04T09:19:00Z</dcterms:created>
  <dcterms:modified xsi:type="dcterms:W3CDTF">2026-07-04T09:33:00Z</dcterms:modified>
</cp:coreProperties>
</file>